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A11396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1E1F2D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1E1F2D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C137C" w:rsidRPr="00EC137C">
        <w:rPr>
          <w:rFonts w:asciiTheme="minorEastAsia" w:eastAsiaTheme="minorEastAsia" w:hAnsiTheme="minorEastAsia" w:hint="eastAsia"/>
          <w:sz w:val="22"/>
          <w:szCs w:val="22"/>
        </w:rPr>
        <w:t>公共下水道脱水汚泥収集運搬処理業務委託</w:t>
      </w:r>
      <w:r w:rsidR="00E12D07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1E1F2D"/>
    <w:rsid w:val="00233448"/>
    <w:rsid w:val="002403B2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5A2615"/>
    <w:rsid w:val="00625745"/>
    <w:rsid w:val="006F2EC2"/>
    <w:rsid w:val="00743F0D"/>
    <w:rsid w:val="00745234"/>
    <w:rsid w:val="007528A3"/>
    <w:rsid w:val="007606A8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12D07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2026-02-26T07:15:00Z</cp:lastPrinted>
  <dcterms:created xsi:type="dcterms:W3CDTF">2015-07-30T05:44:00Z</dcterms:created>
  <dcterms:modified xsi:type="dcterms:W3CDTF">2026-02-26T07:15:00Z</dcterms:modified>
</cp:coreProperties>
</file>